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Propozice Podzimní běh 2022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Termín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  <w:tab/>
        <w:t xml:space="preserve">24. 9. 2022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Místo konání:</w:t>
      </w:r>
      <w:r w:rsidDel="00000000" w:rsidR="00000000" w:rsidRPr="00000000">
        <w:rPr>
          <w:rtl w:val="0"/>
        </w:rPr>
        <w:t xml:space="preserve"> Heřmanův Městec, okres Chrudim, kraj Pardubický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Ročník:</w:t>
      </w:r>
      <w:r w:rsidDel="00000000" w:rsidR="00000000" w:rsidRPr="00000000">
        <w:rPr>
          <w:rtl w:val="0"/>
        </w:rPr>
        <w:t xml:space="preserve"> </w:t>
        <w:tab/>
        <w:t xml:space="preserve">10 (od 2013)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Délka tratě:</w:t>
      </w:r>
      <w:r w:rsidDel="00000000" w:rsidR="00000000" w:rsidRPr="00000000">
        <w:rPr>
          <w:rtl w:val="0"/>
        </w:rPr>
        <w:t xml:space="preserve"> </w:t>
        <w:tab/>
        <w:t xml:space="preserve">10 km hlavní závod, 5 km vedlejší závod </w:t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054467" cy="41862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4467" cy="4186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Povrch:</w:t>
      </w:r>
      <w:r w:rsidDel="00000000" w:rsidR="00000000" w:rsidRPr="00000000">
        <w:rPr>
          <w:rtl w:val="0"/>
        </w:rPr>
        <w:t xml:space="preserve"> </w:t>
        <w:tab/>
        <w:t xml:space="preserve">štěrk, terén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Popis trati:</w:t>
      </w:r>
      <w:r w:rsidDel="00000000" w:rsidR="00000000" w:rsidRPr="00000000">
        <w:rPr>
          <w:rtl w:val="0"/>
        </w:rPr>
        <w:tab/>
        <w:t xml:space="preserve">b</w:t>
      </w:r>
      <w:r w:rsidDel="00000000" w:rsidR="00000000" w:rsidRPr="00000000">
        <w:rPr>
          <w:rtl w:val="0"/>
        </w:rPr>
        <w:t xml:space="preserve">ěh po lesních a polních cestách, značena moukou a směrovkami</w:t>
      </w:r>
    </w:p>
    <w:p w:rsidR="00000000" w:rsidDel="00000000" w:rsidP="00000000" w:rsidRDefault="00000000" w:rsidRPr="00000000" w14:paraId="0000000A">
      <w:pPr>
        <w:pageBreakBefore w:val="0"/>
        <w:ind w:left="1417.3228346456694" w:hanging="1417.3228346456694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Registrace: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highlight w:val="yellow"/>
          <w:rtl w:val="0"/>
        </w:rPr>
        <w:t xml:space="preserve">nutná </w:t>
      </w:r>
      <w:r w:rsidDel="00000000" w:rsidR="00000000" w:rsidRPr="00000000">
        <w:rPr>
          <w:highlight w:val="yellow"/>
          <w:rtl w:val="0"/>
        </w:rPr>
        <w:t xml:space="preserve">online registrace přes registrační formulář na </w:t>
      </w:r>
      <w:hyperlink r:id="rId7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www.podbeh.cz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Registrace bude ukončena 24 hod před závodem,</w:t>
      </w:r>
      <w:r w:rsidDel="00000000" w:rsidR="00000000" w:rsidRPr="00000000">
        <w:rPr>
          <w:rtl w:val="0"/>
        </w:rPr>
        <w:t xml:space="preserve"> registrace na místě bude z organizačních důvodů omezena (manipulační poplatek je </w:t>
      </w:r>
      <w:r w:rsidDel="00000000" w:rsidR="00000000" w:rsidRPr="00000000">
        <w:rPr>
          <w:highlight w:val="yellow"/>
          <w:rtl w:val="0"/>
        </w:rPr>
        <w:t xml:space="preserve">+50 Kč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, startovné splatné při prezenci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Kategorie hlavní závod: </w:t>
      </w:r>
      <w:r w:rsidDel="00000000" w:rsidR="00000000" w:rsidRPr="00000000">
        <w:rPr>
          <w:b w:val="1"/>
          <w:highlight w:val="yellow"/>
          <w:rtl w:val="0"/>
        </w:rPr>
        <w:t xml:space="preserve">muži/ženy 10 km</w:t>
      </w:r>
      <w:r w:rsidDel="00000000" w:rsidR="00000000" w:rsidRPr="00000000">
        <w:rPr>
          <w:b w:val="1"/>
          <w:rtl w:val="0"/>
        </w:rPr>
        <w:t xml:space="preserve"> (do 49 let včetně = “</w:t>
      </w:r>
      <w:r w:rsidDel="00000000" w:rsidR="00000000" w:rsidRPr="00000000">
        <w:rPr>
          <w:b w:val="1"/>
          <w:highlight w:val="yellow"/>
          <w:rtl w:val="0"/>
        </w:rPr>
        <w:t xml:space="preserve">49-</w:t>
      </w:r>
      <w:r w:rsidDel="00000000" w:rsidR="00000000" w:rsidRPr="00000000">
        <w:rPr>
          <w:b w:val="1"/>
          <w:rtl w:val="0"/>
        </w:rPr>
        <w:t xml:space="preserve">”, nad 50 let = “</w:t>
      </w:r>
      <w:r w:rsidDel="00000000" w:rsidR="00000000" w:rsidRPr="00000000">
        <w:rPr>
          <w:b w:val="1"/>
          <w:highlight w:val="yellow"/>
          <w:rtl w:val="0"/>
        </w:rPr>
        <w:t xml:space="preserve">50+</w:t>
      </w:r>
      <w:r w:rsidDel="00000000" w:rsidR="00000000" w:rsidRPr="00000000">
        <w:rPr>
          <w:b w:val="1"/>
          <w:rtl w:val="0"/>
        </w:rPr>
        <w:t xml:space="preserve">”) - 100 bodů pro čas vítěze (= 100 bodů x1,0)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Kategorie vedlejší závod: </w:t>
      </w:r>
      <w:r w:rsidDel="00000000" w:rsidR="00000000" w:rsidRPr="00000000">
        <w:rPr>
          <w:b w:val="1"/>
          <w:highlight w:val="yellow"/>
          <w:rtl w:val="0"/>
        </w:rPr>
        <w:t xml:space="preserve">muži/ženy 5 km</w:t>
      </w:r>
      <w:r w:rsidDel="00000000" w:rsidR="00000000" w:rsidRPr="00000000">
        <w:rPr>
          <w:b w:val="1"/>
          <w:rtl w:val="0"/>
        </w:rPr>
        <w:t xml:space="preserve"> - 50 bodů pro čas vítěze (= 100 bodů x0,5)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Prezence:</w:t>
      </w:r>
      <w:r w:rsidDel="00000000" w:rsidR="00000000" w:rsidRPr="00000000">
        <w:rPr>
          <w:rtl w:val="0"/>
        </w:rPr>
        <w:t xml:space="preserve"> </w:t>
        <w:tab/>
        <w:t xml:space="preserve">9:00 - 10:00 hod</w:t>
      </w:r>
      <w:r w:rsidDel="00000000" w:rsidR="00000000" w:rsidRPr="00000000">
        <w:rPr>
          <w:rtl w:val="0"/>
        </w:rPr>
        <w:t xml:space="preserve"> - z</w:t>
      </w:r>
      <w:r w:rsidDel="00000000" w:rsidR="00000000" w:rsidRPr="00000000">
        <w:rPr>
          <w:rtl w:val="0"/>
        </w:rPr>
        <w:t xml:space="preserve">ámecký park, prostranství před zámkem v parku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Start:</w:t>
      </w:r>
      <w:r w:rsidDel="00000000" w:rsidR="00000000" w:rsidRPr="00000000">
        <w:rPr>
          <w:rtl w:val="0"/>
        </w:rPr>
        <w:t xml:space="preserve"> </w:t>
        <w:tab/>
        <w:tab/>
        <w:t xml:space="preserve">10:30 hod - zámecký park, prostranství před zámkem v parku.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Startovné jednotné:</w:t>
      </w:r>
      <w:r w:rsidDel="00000000" w:rsidR="00000000" w:rsidRPr="00000000">
        <w:rPr>
          <w:rtl w:val="0"/>
        </w:rPr>
        <w:t xml:space="preserve"> 50 Kč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Dětské závody: </w:t>
        <w:tab/>
        <w:t xml:space="preserve">start 10:00 hod a volné sprinty od 9:30</w:t>
        <w:br w:type="textWrapping"/>
        <w:tab/>
      </w:r>
      <w:r w:rsidDel="00000000" w:rsidR="00000000" w:rsidRPr="00000000">
        <w:rPr>
          <w:color w:val="0000ff"/>
          <w:rtl w:val="0"/>
        </w:rPr>
        <w:t xml:space="preserve">Děti (&lt;=2014) a Superděti (&gt;=2015) 0,5 km (1 okruh kolem louky před zámkem)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firstLine="72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Pididěti - volný sprint na 50 m pro děti po trojicích (vhodné pro předškolní děti) volně od 9:30 hod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144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Regule závodu: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Startuje se hromadným startem všech kategorií pro obě distance, 5 km běží 1 okruh, 10 km 2 okruhy.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Běží se po neuzavřených veřejných cestách s neudržovaným povrchem. Účastníci jsou povinni dodržovat pravidla silničního provozu, další právní předpisy a podmínky stanovené pro pořádání závodu a chovat se ohleduplně jak k ostatním závodníkům, tak k třetím osobám.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Účastníci startují na vlastní nebezpečí a pořadatel neodpovídá za škody jim nebo jimi způsobené, doporučuje se uzavřít individuální úrazovou pojistku.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Přihlášením k závodu účastník souhlasí s pravidly závodu a použitím osobních údajů a obrazových materiálů k organizaci a propagaci závodu.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 průběhu závodu není dovoleno použití sluchátek (bezpečnost a ohleduplnost vůči ostatním účastníkům).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Vyhlášení výsledků:</w:t>
      </w:r>
      <w:r w:rsidDel="00000000" w:rsidR="00000000" w:rsidRPr="00000000">
        <w:rPr>
          <w:rtl w:val="0"/>
        </w:rPr>
        <w:t xml:space="preserve"> Vyhlášení vítězů a předání cen ihned po doběhu všech účastníků, konečné výsledky budou zveřejněny na internetu předběžné výsledky budou dle technických a časových možností k nahlédnutí v prostoru cíle.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Zázemí: </w:t>
      </w:r>
      <w:r w:rsidDel="00000000" w:rsidR="00000000" w:rsidRPr="00000000">
        <w:rPr>
          <w:rtl w:val="0"/>
        </w:rPr>
        <w:t xml:space="preserve">V prostoru cíle bude k dispozici voda/čaj a drobné občerstvení (odměna za </w:t>
      </w:r>
      <w:r w:rsidDel="00000000" w:rsidR="00000000" w:rsidRPr="00000000">
        <w:rPr>
          <w:highlight w:val="yellow"/>
          <w:rtl w:val="0"/>
        </w:rPr>
        <w:t xml:space="preserve">navrácení čísla s čipem</w:t>
      </w:r>
      <w:r w:rsidDel="00000000" w:rsidR="00000000" w:rsidRPr="00000000">
        <w:rPr>
          <w:rtl w:val="0"/>
        </w:rPr>
        <w:t xml:space="preserve">).  V rámci čistoty parku prosím používejte veřejné toalety “Za kostelem”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https://en.mapy.cz/s/betajoruce</w:t>
        </w:r>
      </w:hyperlink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Odměny: </w:t>
      </w:r>
      <w:r w:rsidDel="00000000" w:rsidR="00000000" w:rsidRPr="00000000">
        <w:rPr>
          <w:rtl w:val="0"/>
        </w:rPr>
        <w:t xml:space="preserve">Vítězové v jednotlivých kategoriích obdrží věcné ceny. </w:t>
      </w:r>
    </w:p>
    <w:p w:rsidR="00000000" w:rsidDel="00000000" w:rsidP="00000000" w:rsidRDefault="00000000" w:rsidRPr="00000000" w14:paraId="0000002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Pořadatel:</w:t>
      </w:r>
      <w:r w:rsidDel="00000000" w:rsidR="00000000" w:rsidRPr="00000000">
        <w:rPr>
          <w:rtl w:val="0"/>
        </w:rPr>
        <w:t xml:space="preserve"> Běžecký klub Heřmanův Městec z.s.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Webové stránky:</w:t>
      </w:r>
      <w:r w:rsidDel="00000000" w:rsidR="00000000" w:rsidRPr="00000000">
        <w:rPr>
          <w:rtl w:val="0"/>
        </w:rPr>
        <w:t xml:space="preserve"> www.podbeh.cz 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Kontakt: </w:t>
      </w:r>
      <w:r w:rsidDel="00000000" w:rsidR="00000000" w:rsidRPr="00000000">
        <w:rPr>
          <w:rtl w:val="0"/>
        </w:rPr>
        <w:t xml:space="preserve">info@podbeh.cz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podbeh.cz" TargetMode="External"/><Relationship Id="rId8" Type="http://schemas.openxmlformats.org/officeDocument/2006/relationships/hyperlink" Target="https://en.mapy.cz/s/betajoru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